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6C" w:rsidRPr="004F74B2" w:rsidRDefault="003E35D3" w:rsidP="00D2466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Participe en la co</w:t>
      </w:r>
      <w:r w:rsidR="00D2466C" w:rsidRPr="004F74B2">
        <w:rPr>
          <w:b/>
          <w:sz w:val="28"/>
          <w:szCs w:val="28"/>
        </w:rPr>
        <w:t>nvocatoria para ‘</w:t>
      </w:r>
      <w:proofErr w:type="spellStart"/>
      <w:r w:rsidR="00D2466C" w:rsidRPr="004F74B2">
        <w:rPr>
          <w:b/>
          <w:sz w:val="28"/>
          <w:szCs w:val="28"/>
        </w:rPr>
        <w:t>Visualizatón</w:t>
      </w:r>
      <w:proofErr w:type="spellEnd"/>
      <w:r w:rsidR="00D2466C" w:rsidRPr="004F74B2">
        <w:rPr>
          <w:b/>
          <w:sz w:val="28"/>
          <w:szCs w:val="28"/>
        </w:rPr>
        <w:t xml:space="preserve">’ en Campus </w:t>
      </w:r>
      <w:proofErr w:type="spellStart"/>
      <w:r w:rsidR="00D2466C" w:rsidRPr="004F74B2">
        <w:rPr>
          <w:b/>
          <w:sz w:val="28"/>
          <w:szCs w:val="28"/>
        </w:rPr>
        <w:t>Party</w:t>
      </w:r>
      <w:proofErr w:type="spellEnd"/>
    </w:p>
    <w:p w:rsidR="00946AE2" w:rsidRDefault="00946AE2" w:rsidP="001925BC">
      <w:pPr>
        <w:pStyle w:val="Prrafodelista"/>
        <w:numPr>
          <w:ilvl w:val="0"/>
          <w:numId w:val="2"/>
        </w:numPr>
        <w:jc w:val="both"/>
      </w:pPr>
      <w:r>
        <w:rPr>
          <w:i/>
        </w:rPr>
        <w:t xml:space="preserve">Ministerio TIC abrió inscripciones para participar en la </w:t>
      </w:r>
      <w:proofErr w:type="spellStart"/>
      <w:r>
        <w:rPr>
          <w:i/>
        </w:rPr>
        <w:t>V</w:t>
      </w:r>
      <w:r w:rsidR="003E35D3">
        <w:rPr>
          <w:i/>
        </w:rPr>
        <w:t>i</w:t>
      </w:r>
      <w:r>
        <w:rPr>
          <w:i/>
        </w:rPr>
        <w:t>sualizatón</w:t>
      </w:r>
      <w:proofErr w:type="spellEnd"/>
      <w:r>
        <w:rPr>
          <w:i/>
        </w:rPr>
        <w:t xml:space="preserve"> </w:t>
      </w:r>
      <w:r w:rsidRPr="00B405C2">
        <w:t>‘Más Datos Menos Corrupción’</w:t>
      </w:r>
      <w:r w:rsidR="00417E37">
        <w:t>:</w:t>
      </w:r>
      <w:r w:rsidRPr="00B405C2">
        <w:t xml:space="preserve"> </w:t>
      </w:r>
      <w:hyperlink r:id="rId5" w:history="1">
        <w:r w:rsidR="00417E37" w:rsidRPr="009B3686">
          <w:rPr>
            <w:rStyle w:val="Hipervnculo"/>
          </w:rPr>
          <w:t>https://bit.ly/2wLrIax</w:t>
        </w:r>
      </w:hyperlink>
      <w:r w:rsidR="00417E37">
        <w:t xml:space="preserve"> </w:t>
      </w:r>
    </w:p>
    <w:p w:rsidR="006C1A2D" w:rsidRPr="006C1A2D" w:rsidRDefault="00946AE2" w:rsidP="001925BC">
      <w:pPr>
        <w:pStyle w:val="Prrafodelista"/>
        <w:numPr>
          <w:ilvl w:val="0"/>
          <w:numId w:val="2"/>
        </w:numPr>
        <w:jc w:val="both"/>
      </w:pPr>
      <w:r>
        <w:rPr>
          <w:i/>
        </w:rPr>
        <w:t xml:space="preserve">Los seleccionados </w:t>
      </w:r>
      <w:r w:rsidR="003E35D3">
        <w:rPr>
          <w:i/>
        </w:rPr>
        <w:t xml:space="preserve">obtendrán su entrada al Campus </w:t>
      </w:r>
      <w:proofErr w:type="spellStart"/>
      <w:r w:rsidR="003E35D3">
        <w:rPr>
          <w:i/>
        </w:rPr>
        <w:t>Part</w:t>
      </w:r>
      <w:r w:rsidR="00D2466C" w:rsidRPr="006C1A2D">
        <w:rPr>
          <w:i/>
        </w:rPr>
        <w:t>y</w:t>
      </w:r>
      <w:proofErr w:type="spellEnd"/>
      <w:r w:rsidR="00D2466C" w:rsidRPr="006C1A2D">
        <w:rPr>
          <w:i/>
        </w:rPr>
        <w:t xml:space="preserve"> </w:t>
      </w:r>
      <w:r w:rsidR="003E35D3">
        <w:rPr>
          <w:i/>
        </w:rPr>
        <w:t xml:space="preserve">y si ganan la </w:t>
      </w:r>
      <w:proofErr w:type="spellStart"/>
      <w:r w:rsidR="003E35D3">
        <w:rPr>
          <w:i/>
        </w:rPr>
        <w:t>Visualizatón</w:t>
      </w:r>
      <w:proofErr w:type="spellEnd"/>
      <w:r w:rsidR="003E35D3">
        <w:rPr>
          <w:i/>
        </w:rPr>
        <w:t xml:space="preserve">, podrán </w:t>
      </w:r>
      <w:r w:rsidR="00D2466C" w:rsidRPr="006C1A2D">
        <w:rPr>
          <w:i/>
        </w:rPr>
        <w:t xml:space="preserve">representar a Colombia en </w:t>
      </w:r>
      <w:proofErr w:type="spellStart"/>
      <w:r w:rsidR="00D2466C" w:rsidRPr="006C1A2D">
        <w:rPr>
          <w:i/>
        </w:rPr>
        <w:t>Condatos</w:t>
      </w:r>
      <w:proofErr w:type="spellEnd"/>
      <w:r w:rsidR="00D2466C" w:rsidRPr="006C1A2D">
        <w:rPr>
          <w:i/>
        </w:rPr>
        <w:t xml:space="preserve"> – Ecuador</w:t>
      </w:r>
    </w:p>
    <w:p w:rsidR="006C1A2D" w:rsidRPr="006C1A2D" w:rsidRDefault="006C1A2D" w:rsidP="003E35D3">
      <w:pPr>
        <w:pStyle w:val="Prrafodelista"/>
        <w:jc w:val="both"/>
      </w:pPr>
    </w:p>
    <w:p w:rsidR="00417E37" w:rsidRDefault="001F7062" w:rsidP="006C1A2D">
      <w:pPr>
        <w:jc w:val="both"/>
      </w:pPr>
      <w:r w:rsidRPr="006C1A2D">
        <w:rPr>
          <w:b/>
        </w:rPr>
        <w:t>Bogotá, junio 1</w:t>
      </w:r>
      <w:r w:rsidR="003E35D3">
        <w:rPr>
          <w:b/>
        </w:rPr>
        <w:t>2</w:t>
      </w:r>
      <w:r w:rsidRPr="006C1A2D">
        <w:rPr>
          <w:b/>
        </w:rPr>
        <w:t xml:space="preserve"> de 2019. (MinTIC)-.</w:t>
      </w:r>
      <w:r w:rsidR="00B405C2" w:rsidRPr="006C1A2D">
        <w:rPr>
          <w:b/>
        </w:rPr>
        <w:t xml:space="preserve"> </w:t>
      </w:r>
      <w:r w:rsidR="00417E37">
        <w:t>E</w:t>
      </w:r>
      <w:r w:rsidR="00417E37">
        <w:t>l</w:t>
      </w:r>
      <w:r w:rsidR="00417E37" w:rsidRPr="00B405C2">
        <w:t xml:space="preserve"> Ministerio</w:t>
      </w:r>
      <w:r w:rsidR="00417E37">
        <w:t xml:space="preserve"> de Tecnologías</w:t>
      </w:r>
      <w:r w:rsidR="00417E37" w:rsidRPr="00B405C2">
        <w:t xml:space="preserve"> </w:t>
      </w:r>
      <w:r w:rsidR="00417E37">
        <w:t>de la Información y las Comunicaciones abrió una convocatoria para</w:t>
      </w:r>
      <w:r w:rsidR="00417E37">
        <w:t xml:space="preserve"> que 50 visualizadores de Datos Abiertos </w:t>
      </w:r>
      <w:r w:rsidR="00417E37">
        <w:t xml:space="preserve">participen en una </w:t>
      </w:r>
      <w:proofErr w:type="spellStart"/>
      <w:r w:rsidR="00417E37">
        <w:t>Visualizatón</w:t>
      </w:r>
      <w:proofErr w:type="spellEnd"/>
      <w:r w:rsidR="00417E37">
        <w:t xml:space="preserve"> para</w:t>
      </w:r>
      <w:r w:rsidR="00417E37" w:rsidRPr="00417E37">
        <w:t xml:space="preserve"> </w:t>
      </w:r>
      <w:r w:rsidR="00417E37">
        <w:t>construir una imagen gráfica que evidencie el avance en la publicación de información para la lucha contra la corrupción</w:t>
      </w:r>
      <w:r w:rsidR="00417E37">
        <w:t xml:space="preserve"> en Colombia</w:t>
      </w:r>
      <w:r w:rsidR="00417E37">
        <w:t>.</w:t>
      </w:r>
    </w:p>
    <w:p w:rsidR="00647264" w:rsidRPr="00640BA7" w:rsidRDefault="00417E37" w:rsidP="00647264">
      <w:pPr>
        <w:jc w:val="both"/>
        <w:rPr>
          <w:b/>
        </w:rPr>
      </w:pPr>
      <w:r w:rsidRPr="00B405C2">
        <w:t xml:space="preserve">La </w:t>
      </w:r>
      <w:proofErr w:type="spellStart"/>
      <w:r w:rsidRPr="00B405C2">
        <w:t>Visualizatón</w:t>
      </w:r>
      <w:proofErr w:type="spellEnd"/>
      <w:r w:rsidRPr="00B405C2">
        <w:t xml:space="preserve"> ‘Más Datos Menos Corrupción’ </w:t>
      </w:r>
      <w:r>
        <w:t xml:space="preserve">se realizará en el Campus </w:t>
      </w:r>
      <w:proofErr w:type="spellStart"/>
      <w:r>
        <w:t>Party</w:t>
      </w:r>
      <w:proofErr w:type="spellEnd"/>
      <w:r>
        <w:t xml:space="preserve"> el próximo 19 de junio en Corferias</w:t>
      </w:r>
      <w:r w:rsidR="00547DC3">
        <w:t xml:space="preserve"> y</w:t>
      </w:r>
      <w:r>
        <w:t xml:space="preserve"> durará </w:t>
      </w:r>
      <w:r w:rsidR="00BD59E2">
        <w:t>7 horas</w:t>
      </w:r>
      <w:r w:rsidR="00547DC3">
        <w:t>. Para participar, los interesados</w:t>
      </w:r>
      <w:r w:rsidR="00647264">
        <w:t xml:space="preserve"> deben inscribirse hasta el 14 de junio a las 11:59 p.m. en </w:t>
      </w:r>
      <w:hyperlink r:id="rId6" w:history="1">
        <w:r w:rsidR="00647264" w:rsidRPr="009B3686">
          <w:rPr>
            <w:rStyle w:val="Hipervnculo"/>
          </w:rPr>
          <w:t>https://bit.ly/2wLrIax</w:t>
        </w:r>
      </w:hyperlink>
      <w:r w:rsidR="00647264">
        <w:t xml:space="preserve">. Si son seleccionados, obtendrán su entrada al Campus </w:t>
      </w:r>
      <w:proofErr w:type="spellStart"/>
      <w:r w:rsidR="00647264">
        <w:t>Party</w:t>
      </w:r>
      <w:proofErr w:type="spellEnd"/>
      <w:r w:rsidR="00647264">
        <w:t xml:space="preserve"> y si ganan la competencia</w:t>
      </w:r>
      <w:r w:rsidR="00647264" w:rsidRPr="00647264">
        <w:t>, representar</w:t>
      </w:r>
      <w:r w:rsidR="00647264" w:rsidRPr="00647264">
        <w:t>án</w:t>
      </w:r>
      <w:r w:rsidR="00647264" w:rsidRPr="00647264">
        <w:t xml:space="preserve"> a Colombia en </w:t>
      </w:r>
      <w:proofErr w:type="spellStart"/>
      <w:r w:rsidR="00647264" w:rsidRPr="00647264">
        <w:t>Condatos</w:t>
      </w:r>
      <w:proofErr w:type="spellEnd"/>
      <w:r w:rsidR="00647264" w:rsidRPr="00647264">
        <w:t xml:space="preserve"> – Ecuador.</w:t>
      </w:r>
    </w:p>
    <w:p w:rsidR="00647264" w:rsidRDefault="00647264" w:rsidP="00647264">
      <w:pPr>
        <w:jc w:val="both"/>
      </w:pPr>
      <w:r>
        <w:t>Esta competencia</w:t>
      </w:r>
      <w:r w:rsidRPr="00B405C2">
        <w:t xml:space="preserve"> tiene como objetivo trabajar de la mano con el ecosistema de </w:t>
      </w:r>
      <w:proofErr w:type="spellStart"/>
      <w:r w:rsidRPr="00B405C2">
        <w:t>reutilizadores</w:t>
      </w:r>
      <w:proofErr w:type="spellEnd"/>
      <w:r w:rsidRPr="00B405C2">
        <w:t xml:space="preserve"> de datos públicos para generar una visualización interactiva que permita de manera ágil, usable y clara, visibilizar el estado de apertura, completitud y calidad de datos de lucha contra la corrupción que tiene disponibles Colombia hasta la fecha.</w:t>
      </w:r>
    </w:p>
    <w:p w:rsidR="001925BC" w:rsidRPr="00B405C2" w:rsidRDefault="00647264" w:rsidP="001925BC">
      <w:pPr>
        <w:jc w:val="both"/>
      </w:pPr>
      <w:r>
        <w:t xml:space="preserve">“La </w:t>
      </w:r>
      <w:proofErr w:type="spellStart"/>
      <w:r>
        <w:t>Visualizatón</w:t>
      </w:r>
      <w:proofErr w:type="spellEnd"/>
      <w:r>
        <w:t xml:space="preserve"> </w:t>
      </w:r>
      <w:r w:rsidR="001925BC" w:rsidRPr="00B405C2">
        <w:t xml:space="preserve">surge </w:t>
      </w:r>
      <w:r w:rsidR="00640BA7">
        <w:t>como parte</w:t>
      </w:r>
      <w:r w:rsidR="001925BC" w:rsidRPr="00B405C2">
        <w:t xml:space="preserve"> de</w:t>
      </w:r>
      <w:r w:rsidR="00640BA7">
        <w:t>l</w:t>
      </w:r>
      <w:r w:rsidR="001925BC" w:rsidRPr="00B405C2">
        <w:t xml:space="preserve"> trabajo que Colombia viene realizando para lograr la implementación del Programa Interamericano de Datos Abiertos para combatir la Corrupción – PIDA</w:t>
      </w:r>
      <w:r>
        <w:t>”, explicó el Director de Gobierno Digital de MinTIC, Carlos Rozo, quien complementó que</w:t>
      </w:r>
      <w:r w:rsidR="001925BC" w:rsidRPr="00B405C2">
        <w:t xml:space="preserve"> </w:t>
      </w:r>
      <w:r>
        <w:t xml:space="preserve"> e</w:t>
      </w:r>
      <w:r w:rsidR="001925BC" w:rsidRPr="00B405C2">
        <w:t>l PIDA tiene como objetivo contribuir a reducir y prevenir la corrupción a través de la apertura de datos y de la promoción de una cultura de transparencia, para lo cual Colombia, viene adelantando acciones para garantizar el acceso a información estratégica y el uso de la misma.</w:t>
      </w:r>
    </w:p>
    <w:p w:rsidR="00D2466C" w:rsidRDefault="00D2466C" w:rsidP="003B3747">
      <w:r w:rsidRPr="00647264">
        <w:rPr>
          <w:b/>
        </w:rPr>
        <w:t>Términos y condiciones</w:t>
      </w:r>
      <w:r w:rsidR="003B3747" w:rsidRPr="00647264">
        <w:rPr>
          <w:b/>
        </w:rPr>
        <w:t>:</w:t>
      </w:r>
      <w:r w:rsidR="003B3747">
        <w:t xml:space="preserve"> </w:t>
      </w:r>
      <w:hyperlink r:id="rId7" w:history="1">
        <w:r w:rsidR="003B3747">
          <w:rPr>
            <w:rStyle w:val="Hipervnculo"/>
          </w:rPr>
          <w:t>http://gobiernodigital.gov.co/623/articles-101092_condicionesvisualiaton.pdf</w:t>
        </w:r>
      </w:hyperlink>
    </w:p>
    <w:p w:rsidR="003B3747" w:rsidRPr="00B405C2" w:rsidRDefault="003B3747" w:rsidP="003B3747">
      <w:r w:rsidRPr="00647264">
        <w:rPr>
          <w:b/>
        </w:rPr>
        <w:t xml:space="preserve">Inscríbete: </w:t>
      </w:r>
      <w:hyperlink r:id="rId8" w:history="1">
        <w:r w:rsidR="00647264" w:rsidRPr="009B3686">
          <w:rPr>
            <w:rStyle w:val="Hipervnculo"/>
          </w:rPr>
          <w:t>https://bit.ly/2wLrIax</w:t>
        </w:r>
      </w:hyperlink>
    </w:p>
    <w:bookmarkEnd w:id="0"/>
    <w:p w:rsidR="00D2466C" w:rsidRDefault="00D2466C" w:rsidP="00B405C2">
      <w:pPr>
        <w:jc w:val="both"/>
      </w:pPr>
    </w:p>
    <w:sectPr w:rsidR="00D24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8EE"/>
    <w:multiLevelType w:val="hybridMultilevel"/>
    <w:tmpl w:val="B3622D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36B9"/>
    <w:multiLevelType w:val="hybridMultilevel"/>
    <w:tmpl w:val="1ADCB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6C"/>
    <w:rsid w:val="000414B6"/>
    <w:rsid w:val="001925BC"/>
    <w:rsid w:val="001F7062"/>
    <w:rsid w:val="003B3747"/>
    <w:rsid w:val="003E35D3"/>
    <w:rsid w:val="00417E37"/>
    <w:rsid w:val="00547DC3"/>
    <w:rsid w:val="00567758"/>
    <w:rsid w:val="00640BA7"/>
    <w:rsid w:val="00647264"/>
    <w:rsid w:val="006C1A2D"/>
    <w:rsid w:val="006D6E2D"/>
    <w:rsid w:val="008F4E55"/>
    <w:rsid w:val="00946AE2"/>
    <w:rsid w:val="00A46947"/>
    <w:rsid w:val="00B405C2"/>
    <w:rsid w:val="00B813A1"/>
    <w:rsid w:val="00BD59E2"/>
    <w:rsid w:val="00D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D772"/>
  <w15:chartTrackingRefBased/>
  <w15:docId w15:val="{EB487E5B-54BA-4069-8030-D8A81708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6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74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wLrI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biernodigital.gov.co/623/articles-101092_condicionesvisualiat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wLrIax" TargetMode="External"/><Relationship Id="rId5" Type="http://schemas.openxmlformats.org/officeDocument/2006/relationships/hyperlink" Target="https://bit.ly/2wLrIa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Catalina Moreno Correa</dc:creator>
  <cp:keywords/>
  <dc:description/>
  <cp:lastModifiedBy>Sandra Catalina Moreno Correa</cp:lastModifiedBy>
  <cp:revision>6</cp:revision>
  <dcterms:created xsi:type="dcterms:W3CDTF">2019-06-10T15:04:00Z</dcterms:created>
  <dcterms:modified xsi:type="dcterms:W3CDTF">2019-06-12T17:32:00Z</dcterms:modified>
</cp:coreProperties>
</file>